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5BB9" w:rsidP="00D15B46" w:rsidRDefault="00925BB9" w14:paraId="7A311232" w14:textId="3131889A">
      <w:pPr>
        <w:jc w:val="center"/>
        <w:rPr>
          <w:rFonts w:ascii="Times" w:hAnsi="Times" w:eastAsia="Times" w:cs="Times"/>
          <w:b w:val="1"/>
          <w:bCs w:val="1"/>
        </w:rPr>
      </w:pPr>
      <w:r w:rsidRPr="49B0CB00" w:rsidR="00925BB9">
        <w:rPr>
          <w:rFonts w:ascii="Times" w:hAnsi="Times" w:eastAsia="Times" w:cs="Times"/>
          <w:b w:val="1"/>
          <w:bCs w:val="1"/>
        </w:rPr>
        <w:t>Form T-</w:t>
      </w:r>
      <w:r w:rsidRPr="49B0CB00" w:rsidR="00925BB9">
        <w:rPr>
          <w:rFonts w:ascii="Times" w:hAnsi="Times" w:eastAsia="Times" w:cs="Times"/>
          <w:b w:val="1"/>
          <w:bCs w:val="1"/>
        </w:rPr>
        <w:t>3</w:t>
      </w:r>
    </w:p>
    <w:p w:rsidR="00B6604B" w:rsidP="633D00D8" w:rsidRDefault="00B6604B" w14:paraId="2EE3DEB4" w14:textId="7CBD0335">
      <w:pPr>
        <w:jc w:val="center"/>
        <w:rPr>
          <w:rFonts w:ascii="Times" w:hAnsi="Times" w:eastAsia="Times" w:cs="Times"/>
        </w:rPr>
      </w:pPr>
      <w:r w:rsidRPr="633D00D8">
        <w:rPr>
          <w:rFonts w:ascii="Times" w:hAnsi="Times" w:eastAsia="Times" w:cs="Times"/>
        </w:rPr>
        <w:t>__________ TITLE INSURANCE COMPANY NO. __________</w:t>
      </w:r>
    </w:p>
    <w:p w:rsidR="00B6604B" w:rsidP="633D00D8" w:rsidRDefault="00B6604B" w14:paraId="2A93860F" w14:textId="77777777">
      <w:pPr>
        <w:jc w:val="center"/>
        <w:rPr>
          <w:rFonts w:ascii="Times" w:hAnsi="Times" w:eastAsia="Times" w:cs="Times"/>
        </w:rPr>
      </w:pPr>
    </w:p>
    <w:p w:rsidR="00B6604B" w:rsidP="633D00D8" w:rsidRDefault="00B6604B" w14:paraId="0C3945F1" w14:textId="77777777">
      <w:pPr>
        <w:rPr>
          <w:rFonts w:ascii="Times" w:hAnsi="Times" w:eastAsia="Times" w:cs="Times"/>
        </w:rPr>
      </w:pPr>
      <w:r w:rsidRPr="317D951D">
        <w:rPr>
          <w:rFonts w:ascii="Times" w:hAnsi="Times" w:eastAsia="Times" w:cs="Times"/>
        </w:rPr>
        <w:t xml:space="preserve">Attached to and made a part of __________ Title Insurance Company Policy or Interim Construction Binder Number _____, this _____ day of __________, 20_____. </w:t>
      </w:r>
    </w:p>
    <w:p w:rsidR="00B6604B" w:rsidP="317D951D" w:rsidRDefault="00B6604B" w14:paraId="0805C47B" w14:textId="4D839424">
      <w:pPr>
        <w:rPr>
          <w:rFonts w:ascii="Times" w:hAnsi="Times" w:eastAsia="Times" w:cs="Times"/>
          <w:color w:val="000000" w:themeColor="text1"/>
        </w:rPr>
      </w:pPr>
    </w:p>
    <w:p w:rsidR="2A9551AB" w:rsidP="15CBD21E" w:rsidRDefault="2A9551AB" w14:paraId="13668E38" w14:textId="40478512">
      <w:pPr>
        <w:pStyle w:val="ListParagraph"/>
        <w:numPr>
          <w:ilvl w:val="0"/>
          <w:numId w:val="1"/>
        </w:numPr>
        <w:rPr>
          <w:rFonts w:ascii="Times" w:hAnsi="Times" w:eastAsia="Times" w:cs="Times"/>
          <w:color w:val="000000" w:themeColor="text1"/>
        </w:rPr>
      </w:pPr>
      <w:r w:rsidRPr="15CBD21E">
        <w:rPr>
          <w:rFonts w:ascii="Times" w:hAnsi="Times" w:eastAsia="Times" w:cs="Times"/>
          <w:color w:val="000000" w:themeColor="text1"/>
        </w:rPr>
        <w:t>Said Policy is hereby amended so that its coverage shall relate to the date of this Endorsement instead of the date of the Policy, subject to:</w:t>
      </w:r>
    </w:p>
    <w:p w:rsidR="2A9551AB" w:rsidP="15CBD21E" w:rsidRDefault="2A9551AB" w14:paraId="264F613D" w14:textId="56E1BE34">
      <w:pPr>
        <w:pStyle w:val="ListParagraph"/>
        <w:numPr>
          <w:ilvl w:val="1"/>
          <w:numId w:val="1"/>
        </w:numPr>
        <w:rPr>
          <w:rFonts w:ascii="Times" w:hAnsi="Times" w:eastAsia="Times" w:cs="Times"/>
          <w:color w:val="000000" w:themeColor="text1"/>
        </w:rPr>
      </w:pPr>
      <w:r w:rsidRPr="15CBD21E">
        <w:rPr>
          <w:rFonts w:ascii="Times" w:hAnsi="Times" w:eastAsia="Times" w:cs="Times"/>
          <w:color w:val="000000" w:themeColor="text1"/>
        </w:rPr>
        <w:t>The exceptions shown in Schedule B of said Policy and in any prior Endorsement to said Policy,</w:t>
      </w:r>
    </w:p>
    <w:p w:rsidR="2A9551AB" w:rsidP="15CBD21E" w:rsidRDefault="2A9551AB" w14:paraId="1383AD78" w14:textId="26C83FAE">
      <w:pPr>
        <w:pStyle w:val="ListParagraph"/>
        <w:numPr>
          <w:ilvl w:val="1"/>
          <w:numId w:val="1"/>
        </w:numPr>
        <w:rPr>
          <w:rFonts w:ascii="Times" w:hAnsi="Times" w:eastAsia="Times" w:cs="Times"/>
          <w:color w:val="000000" w:themeColor="text1"/>
        </w:rPr>
      </w:pPr>
      <w:r w:rsidRPr="15CBD21E">
        <w:rPr>
          <w:rFonts w:ascii="Times" w:hAnsi="Times" w:eastAsia="Times" w:cs="Times"/>
          <w:color w:val="000000" w:themeColor="text1"/>
        </w:rPr>
        <w:t>Matters which would be shown by a correct survey and inspection of the premises subsequent to the date of said Policy,</w:t>
      </w:r>
    </w:p>
    <w:p w:rsidR="2A9551AB" w:rsidP="15CBD21E" w:rsidRDefault="2A9551AB" w14:paraId="1F984F87" w14:textId="3B2B17BF">
      <w:pPr>
        <w:pStyle w:val="ListParagraph"/>
        <w:numPr>
          <w:ilvl w:val="1"/>
          <w:numId w:val="1"/>
        </w:numPr>
        <w:rPr>
          <w:rFonts w:ascii="Times" w:hAnsi="Times" w:eastAsia="Times" w:cs="Times"/>
          <w:color w:val="000000" w:themeColor="text1"/>
        </w:rPr>
      </w:pPr>
      <w:r w:rsidRPr="2402988A">
        <w:rPr>
          <w:rFonts w:ascii="Times" w:hAnsi="Times" w:eastAsia="Times" w:cs="Times"/>
          <w:color w:val="000000" w:themeColor="text1"/>
        </w:rPr>
        <w:t>Any and all liens arising by reason of unpaid bills or claims for work performed or material furnished in connection with the improvements being placed upon the subject land. The Company does, however, insure the insured against loss, if any, sustained by the insured under the terms of the policy, if any such liens have been filed with the County Clerk of the County in which such property is located prior to the date of this Endorsement except those liens set forth in Schedule B of said Policy or in any prior Endorsement to said Policy, and except: (</w:t>
      </w:r>
      <w:r w:rsidRPr="2402988A">
        <w:rPr>
          <w:rFonts w:ascii="Times" w:hAnsi="Times" w:eastAsia="Times" w:cs="Times"/>
          <w:i/>
          <w:iCs/>
          <w:color w:val="000000" w:themeColor="text1"/>
        </w:rPr>
        <w:t>Specify or delete the words "and except" immediately preceding</w:t>
      </w:r>
      <w:r w:rsidRPr="2402988A">
        <w:rPr>
          <w:rFonts w:ascii="Times" w:hAnsi="Times" w:eastAsia="Times" w:cs="Times"/>
          <w:color w:val="000000" w:themeColor="text1"/>
        </w:rPr>
        <w:t>.),</w:t>
      </w:r>
    </w:p>
    <w:p w:rsidR="2A9551AB" w:rsidP="15CBD21E" w:rsidRDefault="2A9551AB" w14:paraId="02264C92" w14:textId="4EF7D189">
      <w:pPr>
        <w:pStyle w:val="ListParagraph"/>
        <w:numPr>
          <w:ilvl w:val="1"/>
          <w:numId w:val="1"/>
        </w:numPr>
        <w:rPr>
          <w:rFonts w:ascii="Times" w:hAnsi="Times" w:eastAsia="Times" w:cs="Times"/>
          <w:color w:val="000000" w:themeColor="text1"/>
        </w:rPr>
      </w:pPr>
      <w:r w:rsidRPr="2402988A">
        <w:rPr>
          <w:rFonts w:ascii="Times" w:hAnsi="Times" w:eastAsia="Times" w:cs="Times"/>
          <w:color w:val="000000" w:themeColor="text1"/>
        </w:rPr>
        <w:t>The following additions to Schedule B of said Policy: (</w:t>
      </w:r>
      <w:r w:rsidRPr="2402988A">
        <w:rPr>
          <w:rFonts w:ascii="Times" w:hAnsi="Times" w:eastAsia="Times" w:cs="Times"/>
          <w:i/>
          <w:iCs/>
          <w:color w:val="000000" w:themeColor="text1"/>
        </w:rPr>
        <w:t>Specify or delete this paragraph.</w:t>
      </w:r>
      <w:r w:rsidRPr="2402988A">
        <w:rPr>
          <w:rFonts w:ascii="Times" w:hAnsi="Times" w:eastAsia="Times" w:cs="Times"/>
          <w:color w:val="000000" w:themeColor="text1"/>
        </w:rPr>
        <w:t>).</w:t>
      </w:r>
    </w:p>
    <w:p w:rsidR="2402988A" w:rsidP="2402988A" w:rsidRDefault="2402988A" w14:paraId="5849AEBE" w14:textId="2B37A917">
      <w:pPr>
        <w:pStyle w:val="ListParagraph"/>
        <w:ind w:left="1440"/>
        <w:rPr>
          <w:rFonts w:ascii="Times" w:hAnsi="Times" w:eastAsia="Times" w:cs="Times"/>
          <w:color w:val="000000" w:themeColor="text1"/>
        </w:rPr>
      </w:pPr>
    </w:p>
    <w:p w:rsidR="2A9551AB" w:rsidP="15CBD21E" w:rsidRDefault="2A9551AB" w14:paraId="15537DDA" w14:textId="13F7D6E5">
      <w:pPr>
        <w:pStyle w:val="ListParagraph"/>
        <w:numPr>
          <w:ilvl w:val="0"/>
          <w:numId w:val="1"/>
        </w:numPr>
        <w:rPr>
          <w:rFonts w:ascii="Times" w:hAnsi="Times" w:eastAsia="Times" w:cs="Times"/>
        </w:rPr>
      </w:pPr>
      <w:r w:rsidRPr="15CBD21E">
        <w:rPr>
          <w:rFonts w:ascii="Times" w:hAnsi="Times" w:eastAsia="Times" w:cs="Times"/>
          <w:color w:val="000000" w:themeColor="text1"/>
        </w:rPr>
        <w:t>The coverage under said Policy as of the date hereof is $____________.</w:t>
      </w:r>
    </w:p>
    <w:p w:rsidR="00B6604B" w:rsidP="317D951D" w:rsidRDefault="00B6604B" w14:paraId="04F8FB2F" w14:textId="101C36EC">
      <w:pPr>
        <w:ind w:left="720"/>
        <w:rPr>
          <w:rFonts w:ascii="Times" w:hAnsi="Times" w:eastAsia="Times" w:cs="Times"/>
        </w:rPr>
      </w:pPr>
    </w:p>
    <w:p w:rsidR="00B6604B" w:rsidP="633D00D8" w:rsidRDefault="00B6604B" w14:paraId="32F1CD1D" w14:textId="0F13A661">
      <w:pPr>
        <w:rPr>
          <w:rFonts w:ascii="Times" w:hAnsi="Times" w:eastAsia="Times" w:cs="Times"/>
        </w:rPr>
      </w:pPr>
      <w:r w:rsidRPr="633D00D8">
        <w:rPr>
          <w:rFonts w:ascii="Times" w:hAnsi="Times" w:eastAsia="Times" w:cs="Times"/>
        </w:rPr>
        <w:t xml:space="preserve">Nothing herein contained shall be construed as extending or changing the effective date of the aforesaid policy or interim construction binder, unless otherwise expressly stated. </w:t>
      </w:r>
    </w:p>
    <w:p w:rsidR="00B6604B" w:rsidP="633D00D8" w:rsidRDefault="00B6604B" w14:paraId="72221443" w14:textId="77777777">
      <w:pPr>
        <w:rPr>
          <w:rFonts w:ascii="Times" w:hAnsi="Times" w:eastAsia="Times" w:cs="Times"/>
        </w:rPr>
      </w:pPr>
      <w:r w:rsidRPr="633D00D8">
        <w:rPr>
          <w:rFonts w:ascii="Times" w:hAnsi="Times" w:eastAsia="Times" w:cs="Times"/>
        </w:rPr>
        <w:t xml:space="preserve">IN WITNESS HEREOF, the __________ TITLE INSURANCE COMPANY has caused this Endorsement to be executed by its President under the seal of the Company, but this Endorsement is to be valid only when it bears an authorized countersignature. </w:t>
      </w:r>
    </w:p>
    <w:p w:rsidR="00D3684D" w:rsidP="16E90AF9" w:rsidRDefault="00D3684D" w14:paraId="33BEFFD2" w14:textId="401A9AFE">
      <w:pPr>
        <w:rPr>
          <w:rFonts w:ascii="Times" w:hAnsi="Times" w:eastAsia="Times" w:cs="Times"/>
        </w:rPr>
      </w:pPr>
    </w:p>
    <w:p w:rsidR="16E90AF9" w:rsidP="16E90AF9" w:rsidRDefault="16E90AF9" w14:paraId="3A634EFE" w14:textId="03900E87">
      <w:pPr>
        <w:rPr>
          <w:rFonts w:ascii="Times" w:hAnsi="Times" w:eastAsia="Times" w:cs="Times"/>
        </w:rPr>
      </w:pPr>
    </w:p>
    <w:p w:rsidR="16E90AF9" w:rsidP="16E90AF9" w:rsidRDefault="16E90AF9" w14:paraId="105790B0" w14:textId="04E03438">
      <w:pPr>
        <w:rPr>
          <w:rFonts w:ascii="Times" w:hAnsi="Times" w:eastAsia="Times" w:cs="Times"/>
        </w:rPr>
      </w:pPr>
    </w:p>
    <w:p w:rsidR="16E90AF9" w:rsidP="16E90AF9" w:rsidRDefault="16E90AF9" w14:paraId="7A2D775E" w14:textId="614E3242">
      <w:pPr>
        <w:rPr>
          <w:rFonts w:ascii="Times" w:hAnsi="Times" w:eastAsia="Times" w:cs="Times"/>
        </w:rPr>
      </w:pPr>
    </w:p>
    <w:p w:rsidR="16E90AF9" w:rsidP="16E90AF9" w:rsidRDefault="16E90AF9" w14:paraId="1B9A97E0" w14:textId="0D7F3B34">
      <w:pPr>
        <w:rPr>
          <w:rFonts w:ascii="Times" w:hAnsi="Times" w:eastAsia="Times" w:cs="Times"/>
        </w:rPr>
      </w:pPr>
    </w:p>
    <w:p w:rsidR="00D15B46" w:rsidP="16E90AF9" w:rsidRDefault="00D15B46" w14:paraId="18BC28B7" w14:textId="77777777">
      <w:pPr>
        <w:rPr>
          <w:rFonts w:ascii="Times" w:hAnsi="Times" w:eastAsia="Times" w:cs="Times"/>
        </w:rPr>
      </w:pPr>
    </w:p>
    <w:p w:rsidR="16E90AF9" w:rsidP="16E90AF9" w:rsidRDefault="16E90AF9" w14:paraId="41F97D63" w14:textId="38FF0775">
      <w:pPr>
        <w:rPr>
          <w:rFonts w:ascii="Times" w:hAnsi="Times" w:eastAsia="Times" w:cs="Times"/>
        </w:rPr>
      </w:pPr>
    </w:p>
    <w:p w:rsidR="16E90AF9" w:rsidP="16E90AF9" w:rsidRDefault="16E90AF9" w14:paraId="67BF32D8" w14:textId="55183056">
      <w:pPr>
        <w:rPr>
          <w:rFonts w:ascii="Times" w:hAnsi="Times" w:eastAsia="Times" w:cs="Times"/>
        </w:rPr>
      </w:pPr>
    </w:p>
    <w:p w:rsidR="00B6604B" w:rsidP="633D00D8" w:rsidRDefault="00B6604B" w14:paraId="73E5FF59" w14:textId="7FE29D71">
      <w:pPr>
        <w:ind w:left="5040" w:hanging="5040"/>
        <w:rPr>
          <w:rFonts w:ascii="Times" w:hAnsi="Times" w:eastAsia="Times" w:cs="Times"/>
        </w:rPr>
      </w:pPr>
      <w:r w:rsidRPr="633D00D8">
        <w:rPr>
          <w:rFonts w:ascii="Times" w:hAnsi="Times" w:eastAsia="Times" w:cs="Times"/>
        </w:rPr>
        <w:lastRenderedPageBreak/>
        <w:t xml:space="preserve">Attest: </w:t>
      </w:r>
      <w:r>
        <w:tab/>
      </w:r>
      <w:r w:rsidRPr="633D00D8">
        <w:rPr>
          <w:rFonts w:ascii="Times" w:hAnsi="Times" w:eastAsia="Times" w:cs="Times"/>
        </w:rPr>
        <w:t xml:space="preserve">______________ TITLE INSURANCE COMPANY </w:t>
      </w:r>
    </w:p>
    <w:p w:rsidR="00B6604B" w:rsidP="633D00D8" w:rsidRDefault="00B6604B" w14:paraId="60FF0105" w14:textId="59462AD4">
      <w:pPr>
        <w:ind w:left="5040"/>
        <w:rPr>
          <w:rFonts w:ascii="Times" w:hAnsi="Times" w:eastAsia="Times" w:cs="Times"/>
        </w:rPr>
      </w:pPr>
      <w:r w:rsidRPr="633D00D8">
        <w:rPr>
          <w:rFonts w:ascii="Times" w:hAnsi="Times" w:eastAsia="Times" w:cs="Times"/>
        </w:rPr>
        <w:t xml:space="preserve">____________________________ </w:t>
      </w:r>
    </w:p>
    <w:p w:rsidR="00B6604B" w:rsidP="633D00D8" w:rsidRDefault="00B6604B" w14:paraId="6B0162FA" w14:textId="77777777">
      <w:pPr>
        <w:rPr>
          <w:rFonts w:ascii="Times" w:hAnsi="Times" w:eastAsia="Times" w:cs="Times"/>
        </w:rPr>
      </w:pPr>
      <w:r w:rsidRPr="633D00D8">
        <w:rPr>
          <w:rFonts w:ascii="Times" w:hAnsi="Times" w:eastAsia="Times" w:cs="Times"/>
        </w:rPr>
        <w:t xml:space="preserve">By ____________________________ Secretary </w:t>
      </w:r>
      <w:r>
        <w:tab/>
      </w:r>
      <w:r>
        <w:tab/>
      </w:r>
      <w:r w:rsidRPr="633D00D8">
        <w:rPr>
          <w:rFonts w:ascii="Times" w:hAnsi="Times" w:eastAsia="Times" w:cs="Times"/>
        </w:rPr>
        <w:t xml:space="preserve">President </w:t>
      </w:r>
    </w:p>
    <w:p w:rsidR="00B6604B" w:rsidP="633D00D8" w:rsidRDefault="00B6604B" w14:paraId="2109EA1A" w14:textId="77777777">
      <w:pPr>
        <w:rPr>
          <w:rFonts w:ascii="Times" w:hAnsi="Times" w:eastAsia="Times" w:cs="Times"/>
        </w:rPr>
      </w:pPr>
    </w:p>
    <w:p w:rsidR="00B6604B" w:rsidP="633D00D8" w:rsidRDefault="00B6604B" w14:paraId="68AB2165" w14:textId="2F3F0E07">
      <w:pPr>
        <w:rPr>
          <w:rFonts w:ascii="Times" w:hAnsi="Times" w:eastAsia="Times" w:cs="Times"/>
        </w:rPr>
      </w:pPr>
      <w:r w:rsidRPr="633D00D8">
        <w:rPr>
          <w:rFonts w:ascii="Times" w:hAnsi="Times" w:eastAsia="Times" w:cs="Times"/>
        </w:rPr>
        <w:t xml:space="preserve">(SEAL) </w:t>
      </w:r>
    </w:p>
    <w:p w:rsidR="00B6604B" w:rsidP="633D00D8" w:rsidRDefault="00B6604B" w14:paraId="025C72AB" w14:textId="77777777">
      <w:pPr>
        <w:rPr>
          <w:rFonts w:ascii="Times" w:hAnsi="Times" w:eastAsia="Times" w:cs="Times"/>
        </w:rPr>
      </w:pPr>
    </w:p>
    <w:p w:rsidR="00B6604B" w:rsidP="633D00D8" w:rsidRDefault="00B6604B" w14:paraId="4201227F" w14:textId="556B1A46">
      <w:pPr>
        <w:rPr>
          <w:rFonts w:ascii="Times" w:hAnsi="Times" w:eastAsia="Times" w:cs="Times"/>
        </w:rPr>
      </w:pPr>
      <w:r w:rsidRPr="633D00D8">
        <w:rPr>
          <w:rFonts w:ascii="Times" w:hAnsi="Times" w:eastAsia="Times" w:cs="Times"/>
        </w:rPr>
        <w:t>Countersigned at ___________, Texas.</w:t>
      </w:r>
      <w:r>
        <w:tab/>
      </w:r>
      <w:r>
        <w:tab/>
      </w:r>
      <w:r>
        <w:tab/>
      </w:r>
      <w:r w:rsidRPr="633D00D8">
        <w:rPr>
          <w:rFonts w:ascii="Times" w:hAnsi="Times" w:eastAsia="Times" w:cs="Times"/>
        </w:rPr>
        <w:t xml:space="preserve"> ____________________________</w:t>
      </w:r>
    </w:p>
    <w:p w:rsidR="00AF3B31" w:rsidP="633D00D8" w:rsidRDefault="00B6604B" w14:paraId="76C58704" w14:textId="08DBD6D4">
      <w:pPr>
        <w:rPr>
          <w:rFonts w:ascii="Times" w:hAnsi="Times" w:eastAsia="Times" w:cs="Times"/>
        </w:rPr>
      </w:pPr>
      <w:r w:rsidRPr="633D00D8">
        <w:rPr>
          <w:rFonts w:ascii="Times" w:hAnsi="Times" w:eastAsia="Times" w:cs="Times"/>
        </w:rPr>
        <w:t xml:space="preserve">(Use Optional) </w:t>
      </w:r>
      <w:r>
        <w:tab/>
      </w:r>
      <w:r>
        <w:tab/>
      </w:r>
      <w:r>
        <w:tab/>
      </w:r>
      <w:r>
        <w:tab/>
      </w:r>
      <w:r>
        <w:tab/>
      </w:r>
      <w:r>
        <w:tab/>
      </w:r>
      <w:r w:rsidRPr="633D00D8">
        <w:rPr>
          <w:rFonts w:ascii="Times" w:hAnsi="Times" w:eastAsia="Times" w:cs="Times"/>
        </w:rPr>
        <w:t>Authorized Signature (Location discretionary)</w:t>
      </w:r>
    </w:p>
    <w:p w:rsidR="00B6604B" w:rsidP="633D00D8" w:rsidRDefault="00B6604B" w14:paraId="3D11571D" w14:textId="77777777">
      <w:pPr>
        <w:rPr>
          <w:rFonts w:ascii="Times" w:hAnsi="Times" w:eastAsia="Times" w:cs="Times"/>
        </w:rPr>
      </w:pPr>
    </w:p>
    <w:p w:rsidR="00B6604B" w:rsidP="633D00D8" w:rsidRDefault="00B6604B" w14:paraId="27E37EEF" w14:textId="6B699B7D">
      <w:pPr>
        <w:rPr>
          <w:rFonts w:ascii="Times" w:hAnsi="Times" w:eastAsia="Times" w:cs="Times"/>
        </w:rPr>
      </w:pPr>
    </w:p>
    <w:sectPr w:rsidR="00B6604B" w:rsidSect="005C5CD0">
      <w:headerReference w:type="default" r:id="rId7"/>
      <w:footerReference w:type="default" r:id="rId8"/>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5FD9" w:rsidP="00513634" w:rsidRDefault="00625FD9" w14:paraId="7E3E5364" w14:textId="77777777">
      <w:pPr>
        <w:spacing w:after="0" w:line="240" w:lineRule="auto"/>
      </w:pPr>
      <w:r>
        <w:separator/>
      </w:r>
    </w:p>
  </w:endnote>
  <w:endnote w:type="continuationSeparator" w:id="0">
    <w:p w:rsidR="00625FD9" w:rsidP="00513634" w:rsidRDefault="00625FD9" w14:paraId="2A996D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81E6F" w:rsidTr="15CBD21E" w14:paraId="11FCA956" w14:textId="77777777">
      <w:trPr>
        <w:trHeight w:val="300"/>
      </w:trPr>
      <w:tc>
        <w:tcPr>
          <w:tcW w:w="3120" w:type="dxa"/>
        </w:tcPr>
        <w:p w:rsidR="00981E6F" w:rsidP="00981E6F" w:rsidRDefault="15CBD21E" w14:paraId="29A86AD5" w14:textId="7E510246">
          <w:pPr>
            <w:pStyle w:val="Header"/>
            <w:ind w:left="-115"/>
            <w:rPr>
              <w:rFonts w:ascii="Times New Roman" w:hAnsi="Times New Roman" w:cs="Times New Roman"/>
              <w:sz w:val="18"/>
              <w:szCs w:val="18"/>
            </w:rPr>
          </w:pPr>
          <w:r w:rsidRPr="15CBD21E">
            <w:rPr>
              <w:rFonts w:ascii="Times New Roman" w:hAnsi="Times New Roman" w:cs="Times New Roman"/>
              <w:sz w:val="18"/>
              <w:szCs w:val="18"/>
            </w:rPr>
            <w:t>Form T-3</w:t>
          </w:r>
        </w:p>
      </w:tc>
      <w:tc>
        <w:tcPr>
          <w:tcW w:w="3120" w:type="dxa"/>
        </w:tcPr>
        <w:p w:rsidR="00981E6F" w:rsidP="00981E6F" w:rsidRDefault="00981E6F" w14:paraId="3D172D38" w14:textId="77777777">
          <w:pPr>
            <w:pStyle w:val="Footer"/>
            <w:jc w:val="center"/>
            <w:rPr>
              <w:rFonts w:ascii="Times New Roman" w:hAnsi="Times New Roman" w:cs="Times New Roman"/>
              <w:sz w:val="18"/>
              <w:szCs w:val="18"/>
            </w:rPr>
          </w:pPr>
          <w:r w:rsidRPr="5901AE39">
            <w:rPr>
              <w:rFonts w:ascii="Times New Roman" w:hAnsi="Times New Roman" w:cs="Times New Roman"/>
              <w:sz w:val="18"/>
              <w:szCs w:val="18"/>
            </w:rPr>
            <w:t>Sec. II</w:t>
          </w:r>
        </w:p>
      </w:tc>
      <w:tc>
        <w:tcPr>
          <w:tcW w:w="3120" w:type="dxa"/>
        </w:tcPr>
        <w:p w:rsidR="00981E6F" w:rsidP="00981E6F" w:rsidRDefault="00981E6F" w14:paraId="3D2E8DE4" w14:textId="6799F797">
          <w:pPr>
            <w:pStyle w:val="Footer"/>
            <w:jc w:val="center"/>
            <w:rPr>
              <w:rFonts w:ascii="Times New Roman" w:hAnsi="Times New Roman" w:cs="Times New Roman"/>
              <w:sz w:val="18"/>
              <w:szCs w:val="18"/>
            </w:rPr>
          </w:pPr>
          <w:r w:rsidRPr="5901AE39">
            <w:rPr>
              <w:rFonts w:ascii="Times New Roman" w:hAnsi="Times New Roman" w:cs="Times New Roman"/>
              <w:sz w:val="18"/>
              <w:szCs w:val="18"/>
            </w:rPr>
            <w:t>Effective January 3, 2014</w:t>
          </w:r>
          <w:r w:rsidR="005C5CD0">
            <w:rPr>
              <w:rFonts w:ascii="Times New Roman" w:hAnsi="Times New Roman" w:cs="Times New Roman"/>
              <w:sz w:val="18"/>
              <w:szCs w:val="18"/>
            </w:rPr>
            <w:t xml:space="preserve"> (Order 2806)</w:t>
          </w:r>
        </w:p>
        <w:p w:rsidR="00981E6F" w:rsidP="00981E6F" w:rsidRDefault="00981E6F" w14:paraId="3E0647C8" w14:textId="77777777">
          <w:pPr>
            <w:pStyle w:val="Header"/>
            <w:ind w:right="-115"/>
            <w:jc w:val="right"/>
          </w:pPr>
        </w:p>
      </w:tc>
    </w:tr>
  </w:tbl>
  <w:p w:rsidRPr="00513634" w:rsidR="00513634" w:rsidRDefault="00513634" w14:paraId="33363C7D" w14:textId="66C7C4A5">
    <w:pPr>
      <w:pStyle w:val="Footer"/>
      <w:rPr>
        <w:rFonts w:ascii="Times New Roman" w:hAnsi="Times New Roman" w:cs="Times New Roman"/>
        <w:sz w:val="18"/>
        <w:szCs w:val="18"/>
      </w:rPr>
    </w:pPr>
    <w:r w:rsidRPr="00513634">
      <w:rPr>
        <w:rFonts w:ascii="Times New Roman" w:hAnsi="Times New Roman" w:cs="Times New Roman"/>
        <w:sz w:val="18"/>
        <w:szCs w:val="18"/>
      </w:rPr>
      <w:ptab w:alignment="center" w:relativeTo="margin" w:leader="none"/>
    </w:r>
    <w:r w:rsidRPr="00513634">
      <w:rPr>
        <w:rFonts w:ascii="Times New Roman" w:hAnsi="Times New Roman" w:cs="Times New Roman"/>
        <w:sz w:val="18"/>
        <w:szCs w:val="18"/>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5FD9" w:rsidP="00513634" w:rsidRDefault="00625FD9" w14:paraId="502CBC77" w14:textId="77777777">
      <w:pPr>
        <w:spacing w:after="0" w:line="240" w:lineRule="auto"/>
      </w:pPr>
      <w:r>
        <w:separator/>
      </w:r>
    </w:p>
  </w:footnote>
  <w:footnote w:type="continuationSeparator" w:id="0">
    <w:p w:rsidR="00625FD9" w:rsidP="00513634" w:rsidRDefault="00625FD9" w14:paraId="42E69E8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17D951D" w:rsidTr="317D951D" w14:paraId="135097DE" w14:textId="77777777">
      <w:trPr>
        <w:trHeight w:val="300"/>
      </w:trPr>
      <w:tc>
        <w:tcPr>
          <w:tcW w:w="3120" w:type="dxa"/>
        </w:tcPr>
        <w:p w:rsidR="317D951D" w:rsidP="317D951D" w:rsidRDefault="317D951D" w14:paraId="74B3748D" w14:textId="5644B663">
          <w:pPr>
            <w:pStyle w:val="Header"/>
            <w:ind w:left="-115"/>
          </w:pPr>
        </w:p>
      </w:tc>
      <w:tc>
        <w:tcPr>
          <w:tcW w:w="3120" w:type="dxa"/>
        </w:tcPr>
        <w:p w:rsidR="317D951D" w:rsidP="317D951D" w:rsidRDefault="317D951D" w14:paraId="25F9D74B" w14:textId="3565318C">
          <w:pPr>
            <w:pStyle w:val="Header"/>
            <w:jc w:val="center"/>
          </w:pPr>
        </w:p>
      </w:tc>
      <w:tc>
        <w:tcPr>
          <w:tcW w:w="3120" w:type="dxa"/>
        </w:tcPr>
        <w:p w:rsidR="317D951D" w:rsidP="317D951D" w:rsidRDefault="317D951D" w14:paraId="3EFB3EF5" w14:textId="4A6BE20B">
          <w:pPr>
            <w:pStyle w:val="Header"/>
            <w:ind w:right="-115"/>
            <w:jc w:val="right"/>
          </w:pPr>
        </w:p>
      </w:tc>
    </w:tr>
  </w:tbl>
  <w:p w:rsidR="317D951D" w:rsidP="317D951D" w:rsidRDefault="317D951D" w14:paraId="17679AD2" w14:textId="5AE85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3895"/>
    <w:multiLevelType w:val="multilevel"/>
    <w:tmpl w:val="D5884C1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5739F1E9"/>
    <w:multiLevelType w:val="hybridMultilevel"/>
    <w:tmpl w:val="7318F17A"/>
    <w:lvl w:ilvl="0" w:tplc="7A1273EC">
      <w:start w:val="1"/>
      <w:numFmt w:val="upperLetter"/>
      <w:lvlText w:val="%1."/>
      <w:lvlJc w:val="left"/>
      <w:pPr>
        <w:ind w:left="720" w:hanging="360"/>
      </w:pPr>
    </w:lvl>
    <w:lvl w:ilvl="1" w:tplc="8EDC0C82">
      <w:start w:val="1"/>
      <w:numFmt w:val="decimal"/>
      <w:lvlText w:val="%2."/>
      <w:lvlJc w:val="left"/>
      <w:pPr>
        <w:ind w:left="1440" w:hanging="360"/>
      </w:pPr>
    </w:lvl>
    <w:lvl w:ilvl="2" w:tplc="435EE56C">
      <w:start w:val="1"/>
      <w:numFmt w:val="lowerRoman"/>
      <w:lvlText w:val="%3."/>
      <w:lvlJc w:val="right"/>
      <w:pPr>
        <w:ind w:left="2160" w:hanging="180"/>
      </w:pPr>
    </w:lvl>
    <w:lvl w:ilvl="3" w:tplc="F9443866">
      <w:start w:val="1"/>
      <w:numFmt w:val="decimal"/>
      <w:lvlText w:val="%4."/>
      <w:lvlJc w:val="left"/>
      <w:pPr>
        <w:ind w:left="2880" w:hanging="360"/>
      </w:pPr>
    </w:lvl>
    <w:lvl w:ilvl="4" w:tplc="1A6CDF44">
      <w:start w:val="1"/>
      <w:numFmt w:val="lowerLetter"/>
      <w:lvlText w:val="%5."/>
      <w:lvlJc w:val="left"/>
      <w:pPr>
        <w:ind w:left="3600" w:hanging="360"/>
      </w:pPr>
    </w:lvl>
    <w:lvl w:ilvl="5" w:tplc="E5ACA5BA">
      <w:start w:val="1"/>
      <w:numFmt w:val="lowerRoman"/>
      <w:lvlText w:val="%6."/>
      <w:lvlJc w:val="right"/>
      <w:pPr>
        <w:ind w:left="4320" w:hanging="180"/>
      </w:pPr>
    </w:lvl>
    <w:lvl w:ilvl="6" w:tplc="53C05E2A">
      <w:start w:val="1"/>
      <w:numFmt w:val="decimal"/>
      <w:lvlText w:val="%7."/>
      <w:lvlJc w:val="left"/>
      <w:pPr>
        <w:ind w:left="5040" w:hanging="360"/>
      </w:pPr>
    </w:lvl>
    <w:lvl w:ilvl="7" w:tplc="0F98B454">
      <w:start w:val="1"/>
      <w:numFmt w:val="lowerLetter"/>
      <w:lvlText w:val="%8."/>
      <w:lvlJc w:val="left"/>
      <w:pPr>
        <w:ind w:left="5760" w:hanging="360"/>
      </w:pPr>
    </w:lvl>
    <w:lvl w:ilvl="8" w:tplc="9872B288">
      <w:start w:val="1"/>
      <w:numFmt w:val="lowerRoman"/>
      <w:lvlText w:val="%9."/>
      <w:lvlJc w:val="right"/>
      <w:pPr>
        <w:ind w:left="6480" w:hanging="180"/>
      </w:pPr>
    </w:lvl>
  </w:abstractNum>
  <w:num w:numId="1" w16cid:durableId="1743209477">
    <w:abstractNumId w:val="1"/>
  </w:num>
  <w:num w:numId="2" w16cid:durableId="172629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4B"/>
    <w:rsid w:val="00090EE2"/>
    <w:rsid w:val="00257FCE"/>
    <w:rsid w:val="00513634"/>
    <w:rsid w:val="005449FF"/>
    <w:rsid w:val="005C5CD0"/>
    <w:rsid w:val="00625FD9"/>
    <w:rsid w:val="006652F1"/>
    <w:rsid w:val="007035CB"/>
    <w:rsid w:val="00872367"/>
    <w:rsid w:val="009121AF"/>
    <w:rsid w:val="00925BB9"/>
    <w:rsid w:val="00981E6F"/>
    <w:rsid w:val="00A658D3"/>
    <w:rsid w:val="00AF3B31"/>
    <w:rsid w:val="00B6604B"/>
    <w:rsid w:val="00B75A30"/>
    <w:rsid w:val="00B76205"/>
    <w:rsid w:val="00CD57FA"/>
    <w:rsid w:val="00D15B46"/>
    <w:rsid w:val="00D3684D"/>
    <w:rsid w:val="00E80194"/>
    <w:rsid w:val="00F05749"/>
    <w:rsid w:val="00FF22FA"/>
    <w:rsid w:val="0657ADE5"/>
    <w:rsid w:val="0B06C931"/>
    <w:rsid w:val="11D077BA"/>
    <w:rsid w:val="15CBD21E"/>
    <w:rsid w:val="1636D168"/>
    <w:rsid w:val="16E90AF9"/>
    <w:rsid w:val="17B2FF5E"/>
    <w:rsid w:val="1E0D0690"/>
    <w:rsid w:val="1F72CF9F"/>
    <w:rsid w:val="2402988A"/>
    <w:rsid w:val="256C4669"/>
    <w:rsid w:val="27B1F2DF"/>
    <w:rsid w:val="2A9551AB"/>
    <w:rsid w:val="2B346BF4"/>
    <w:rsid w:val="317D951D"/>
    <w:rsid w:val="31FFEA80"/>
    <w:rsid w:val="3A3D9ABA"/>
    <w:rsid w:val="40089353"/>
    <w:rsid w:val="49B0CB00"/>
    <w:rsid w:val="4B5E456F"/>
    <w:rsid w:val="500417A4"/>
    <w:rsid w:val="5901AE39"/>
    <w:rsid w:val="5D05D8BC"/>
    <w:rsid w:val="5F4FC34B"/>
    <w:rsid w:val="633D00D8"/>
    <w:rsid w:val="65E60547"/>
    <w:rsid w:val="6BF71070"/>
    <w:rsid w:val="7510FCAA"/>
    <w:rsid w:val="79BEEC5C"/>
    <w:rsid w:val="7ABFA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DAE0"/>
  <w15:chartTrackingRefBased/>
  <w15:docId w15:val="{2F260682-6E63-40F1-A19E-EB88CB0F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6604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04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04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6604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6604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6604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6604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6604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6604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6604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6604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6604B"/>
    <w:rPr>
      <w:rFonts w:eastAsiaTheme="majorEastAsia" w:cstheme="majorBidi"/>
      <w:color w:val="272727" w:themeColor="text1" w:themeTint="D8"/>
    </w:rPr>
  </w:style>
  <w:style w:type="paragraph" w:styleId="Title">
    <w:name w:val="Title"/>
    <w:basedOn w:val="Normal"/>
    <w:next w:val="Normal"/>
    <w:link w:val="TitleChar"/>
    <w:uiPriority w:val="10"/>
    <w:qFormat/>
    <w:rsid w:val="00B6604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6604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6604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66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04B"/>
    <w:pPr>
      <w:spacing w:before="160"/>
      <w:jc w:val="center"/>
    </w:pPr>
    <w:rPr>
      <w:i/>
      <w:iCs/>
      <w:color w:val="404040" w:themeColor="text1" w:themeTint="BF"/>
    </w:rPr>
  </w:style>
  <w:style w:type="character" w:styleId="QuoteChar" w:customStyle="1">
    <w:name w:val="Quote Char"/>
    <w:basedOn w:val="DefaultParagraphFont"/>
    <w:link w:val="Quote"/>
    <w:uiPriority w:val="29"/>
    <w:rsid w:val="00B6604B"/>
    <w:rPr>
      <w:i/>
      <w:iCs/>
      <w:color w:val="404040" w:themeColor="text1" w:themeTint="BF"/>
    </w:rPr>
  </w:style>
  <w:style w:type="paragraph" w:styleId="ListParagraph">
    <w:name w:val="List Paragraph"/>
    <w:basedOn w:val="Normal"/>
    <w:uiPriority w:val="34"/>
    <w:qFormat/>
    <w:rsid w:val="00B6604B"/>
    <w:pPr>
      <w:ind w:left="720"/>
      <w:contextualSpacing/>
    </w:pPr>
  </w:style>
  <w:style w:type="character" w:styleId="IntenseEmphasis">
    <w:name w:val="Intense Emphasis"/>
    <w:basedOn w:val="DefaultParagraphFont"/>
    <w:uiPriority w:val="21"/>
    <w:qFormat/>
    <w:rsid w:val="00B6604B"/>
    <w:rPr>
      <w:i/>
      <w:iCs/>
      <w:color w:val="0F4761" w:themeColor="accent1" w:themeShade="BF"/>
    </w:rPr>
  </w:style>
  <w:style w:type="paragraph" w:styleId="IntenseQuote">
    <w:name w:val="Intense Quote"/>
    <w:basedOn w:val="Normal"/>
    <w:next w:val="Normal"/>
    <w:link w:val="IntenseQuoteChar"/>
    <w:uiPriority w:val="30"/>
    <w:qFormat/>
    <w:rsid w:val="00B6604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6604B"/>
    <w:rPr>
      <w:i/>
      <w:iCs/>
      <w:color w:val="0F4761" w:themeColor="accent1" w:themeShade="BF"/>
    </w:rPr>
  </w:style>
  <w:style w:type="character" w:styleId="IntenseReference">
    <w:name w:val="Intense Reference"/>
    <w:basedOn w:val="DefaultParagraphFont"/>
    <w:uiPriority w:val="32"/>
    <w:qFormat/>
    <w:rsid w:val="00B6604B"/>
    <w:rPr>
      <w:b/>
      <w:bCs/>
      <w:smallCaps/>
      <w:color w:val="0F4761" w:themeColor="accent1" w:themeShade="BF"/>
      <w:spacing w:val="5"/>
    </w:rPr>
  </w:style>
  <w:style w:type="paragraph" w:styleId="Header">
    <w:name w:val="header"/>
    <w:basedOn w:val="Normal"/>
    <w:link w:val="HeaderChar"/>
    <w:uiPriority w:val="99"/>
    <w:unhideWhenUsed/>
    <w:rsid w:val="005136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3634"/>
  </w:style>
  <w:style w:type="paragraph" w:styleId="Footer">
    <w:name w:val="footer"/>
    <w:basedOn w:val="Normal"/>
    <w:link w:val="FooterChar"/>
    <w:uiPriority w:val="99"/>
    <w:unhideWhenUsed/>
    <w:rsid w:val="005136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3634"/>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233663">
      <w:bodyDiv w:val="1"/>
      <w:marLeft w:val="0"/>
      <w:marRight w:val="0"/>
      <w:marTop w:val="0"/>
      <w:marBottom w:val="0"/>
      <w:divBdr>
        <w:top w:val="none" w:sz="0" w:space="0" w:color="auto"/>
        <w:left w:val="none" w:sz="0" w:space="0" w:color="auto"/>
        <w:bottom w:val="none" w:sz="0" w:space="0" w:color="auto"/>
        <w:right w:val="none" w:sz="0" w:space="0" w:color="auto"/>
      </w:divBdr>
    </w:div>
    <w:div w:id="20665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Stewart Title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Zoiliss Rios</dc:creator>
  <keywords/>
  <dc:description/>
  <lastModifiedBy>Breeann Sidelinger</lastModifiedBy>
  <revision>23</revision>
  <dcterms:created xsi:type="dcterms:W3CDTF">2024-07-19T20:49:00.0000000Z</dcterms:created>
  <dcterms:modified xsi:type="dcterms:W3CDTF">2024-09-19T21:36:06.2503944Z</dcterms:modified>
</coreProperties>
</file>